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B36F" w14:textId="77777777" w:rsidR="00004EB0" w:rsidRPr="00CE4AB1" w:rsidRDefault="00004EB0" w:rsidP="00004EB0">
      <w:pPr>
        <w:pStyle w:val="Default"/>
        <w:rPr>
          <w:rFonts w:asciiTheme="minorHAnsi" w:hAnsiTheme="minorHAnsi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004EB0" w:rsidRPr="00CE4AB1" w14:paraId="3969A562" w14:textId="77777777" w:rsidTr="005F4462">
        <w:trPr>
          <w:trHeight w:val="1811"/>
        </w:trPr>
        <w:tc>
          <w:tcPr>
            <w:tcW w:w="8964" w:type="dxa"/>
          </w:tcPr>
          <w:p w14:paraId="2FB78723" w14:textId="77777777" w:rsidR="00004EB0" w:rsidRPr="00CE4AB1" w:rsidRDefault="00004EB0" w:rsidP="005F4462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</w:pPr>
            <w:r w:rsidRPr="00CE4AB1"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  <w:t>FICHE CANDIDAT</w:t>
            </w:r>
          </w:p>
          <w:p w14:paraId="2EC80D14" w14:textId="77777777" w:rsidR="00004EB0" w:rsidRPr="00CE4AB1" w:rsidRDefault="00004EB0" w:rsidP="005F4462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</w:pPr>
            <w:r w:rsidRPr="00CE4AB1">
              <w:rPr>
                <w:rFonts w:asciiTheme="minorHAnsi" w:hAnsiTheme="minorHAnsi" w:cs="Times New Roman"/>
                <w:b/>
                <w:bCs/>
                <w:sz w:val="32"/>
                <w:szCs w:val="32"/>
              </w:rPr>
              <w:t xml:space="preserve">Mobilité du PERSONNEL </w:t>
            </w:r>
          </w:p>
          <w:p w14:paraId="4BAA770E" w14:textId="77777777" w:rsidR="00004EB0" w:rsidRPr="008809F4" w:rsidRDefault="00F44242" w:rsidP="005F4462">
            <w:pPr>
              <w:pStyle w:val="Default"/>
              <w:jc w:val="center"/>
              <w:rPr>
                <w:rFonts w:asciiTheme="minorHAnsi" w:hAnsiTheme="minorHAnsi" w:cs="Times New Roman"/>
                <w:color w:val="7030A0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b/>
                <w:bCs/>
                <w:color w:val="7030A0"/>
                <w:sz w:val="32"/>
                <w:szCs w:val="32"/>
              </w:rPr>
              <w:t>Visite Préparatoire en vue d’un partenariat</w:t>
            </w:r>
            <w:r w:rsidR="00004EB0">
              <w:rPr>
                <w:rFonts w:asciiTheme="minorHAnsi" w:hAnsiTheme="minorHAnsi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004EB0" w:rsidRPr="008809F4">
              <w:rPr>
                <w:rFonts w:asciiTheme="minorHAnsi" w:hAnsiTheme="minorHAnsi" w:cs="Times New Roman"/>
                <w:b/>
                <w:bCs/>
                <w:color w:val="7030A0"/>
                <w:sz w:val="32"/>
                <w:szCs w:val="32"/>
              </w:rPr>
              <w:t>HORS EUROPE</w:t>
            </w:r>
          </w:p>
          <w:p w14:paraId="65A6362A" w14:textId="77777777" w:rsidR="00004EB0" w:rsidRPr="00CE4AB1" w:rsidRDefault="00004EB0" w:rsidP="005F4462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3478E08B" w14:textId="77777777" w:rsidR="00004EB0" w:rsidRPr="00CE4AB1" w:rsidRDefault="00004EB0" w:rsidP="005F4462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1C4B14EE" w14:textId="77777777" w:rsidR="00004EB0" w:rsidRDefault="00004EB0" w:rsidP="005F4462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076EBF8A" w14:textId="77777777" w:rsidR="00004EB0" w:rsidRPr="00CE4AB1" w:rsidRDefault="00004EB0" w:rsidP="005F4462">
            <w:pPr>
              <w:pStyle w:val="Default"/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</w:pPr>
            <w:r w:rsidRPr="00CE4AB1">
              <w:rPr>
                <w:rFonts w:asciiTheme="minorHAnsi" w:hAnsiTheme="minorHAnsi" w:cs="Times New Roman"/>
                <w:b/>
                <w:bCs/>
                <w:i/>
                <w:iCs/>
                <w:sz w:val="22"/>
                <w:szCs w:val="22"/>
              </w:rPr>
              <w:t>Complétez la Fiche Candidat, imprimez-la, signez-la et joignez-y :</w:t>
            </w:r>
          </w:p>
          <w:p w14:paraId="01F54521" w14:textId="250CA93C" w:rsidR="00004EB0" w:rsidRPr="00CE4AB1" w:rsidRDefault="00004EB0" w:rsidP="005F4462">
            <w:pPr>
              <w:rPr>
                <w:i/>
                <w:sz w:val="18"/>
                <w:szCs w:val="18"/>
              </w:rPr>
            </w:pPr>
            <w:r w:rsidRPr="00CE4AB1">
              <w:rPr>
                <w:i/>
                <w:sz w:val="18"/>
                <w:szCs w:val="18"/>
              </w:rPr>
              <w:t xml:space="preserve">- une lettre d’invitation </w:t>
            </w:r>
            <w:r w:rsidR="0074391E">
              <w:rPr>
                <w:i/>
                <w:sz w:val="18"/>
                <w:szCs w:val="18"/>
              </w:rPr>
              <w:t>de l’Etablissement</w:t>
            </w:r>
            <w:r w:rsidR="0074391E" w:rsidRPr="00CE4AB1">
              <w:rPr>
                <w:i/>
                <w:sz w:val="18"/>
                <w:szCs w:val="18"/>
              </w:rPr>
              <w:t xml:space="preserve"> d’accueil </w:t>
            </w:r>
          </w:p>
        </w:tc>
      </w:tr>
      <w:tr w:rsidR="00004EB0" w:rsidRPr="00CE4AB1" w14:paraId="588388CB" w14:textId="77777777" w:rsidTr="005F4462">
        <w:trPr>
          <w:trHeight w:val="96"/>
        </w:trPr>
        <w:tc>
          <w:tcPr>
            <w:tcW w:w="8964" w:type="dxa"/>
          </w:tcPr>
          <w:p w14:paraId="24FA6265" w14:textId="77777777" w:rsidR="00004EB0" w:rsidRPr="00CE4AB1" w:rsidRDefault="00004EB0" w:rsidP="005F446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3"/>
            </w:tblGrid>
            <w:tr w:rsidR="00004EB0" w:rsidRPr="00CE4AB1" w14:paraId="2D8D9490" w14:textId="77777777" w:rsidTr="005F4462">
              <w:trPr>
                <w:trHeight w:val="4280"/>
              </w:trPr>
              <w:tc>
                <w:tcPr>
                  <w:tcW w:w="8733" w:type="dxa"/>
                </w:tcPr>
                <w:p w14:paraId="349D733D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75ACDFE" w14:textId="77777777" w:rsidR="00004EB0" w:rsidRPr="00CE4AB1" w:rsidRDefault="00004EB0" w:rsidP="005F446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Vos coordonnées :</w:t>
                  </w:r>
                </w:p>
                <w:p w14:paraId="119D5328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5B8BDCC1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Nom : </w:t>
                  </w:r>
                </w:p>
                <w:p w14:paraId="1FA0ACEF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21717F9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Prénom :</w:t>
                  </w:r>
                </w:p>
                <w:p w14:paraId="7AFFB2C6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E7A57EE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Post occupé :</w:t>
                  </w:r>
                </w:p>
                <w:p w14:paraId="768C24FE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97414D0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Adresse :</w:t>
                  </w:r>
                </w:p>
                <w:p w14:paraId="754F692B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2828F56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5C17B54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4AA54259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Email :</w:t>
                  </w:r>
                </w:p>
                <w:p w14:paraId="40EF3257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36AFD90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Téléphone :</w:t>
                  </w:r>
                </w:p>
                <w:p w14:paraId="2A8E3B81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004EB0" w:rsidRPr="00CE4AB1" w14:paraId="3FB89EEA" w14:textId="77777777" w:rsidTr="005F4462">
              <w:trPr>
                <w:trHeight w:val="2561"/>
              </w:trPr>
              <w:tc>
                <w:tcPr>
                  <w:tcW w:w="8733" w:type="dxa"/>
                </w:tcPr>
                <w:p w14:paraId="2B8923D7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730CC8A" w14:textId="34BD0185" w:rsidR="00004EB0" w:rsidRDefault="0074391E" w:rsidP="005F446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Veuillez</w:t>
                  </w:r>
                  <w:r w:rsidR="00004EB0"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04EB0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renseigner les coordonnées de l’établissement d’accueil et </w:t>
                  </w:r>
                  <w:r w:rsidR="00004EB0"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les coordonnées </w:t>
                  </w:r>
                  <w:r w:rsidR="00004EB0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de la</w:t>
                  </w:r>
                </w:p>
                <w:p w14:paraId="3623B761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A73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A73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personne</w:t>
                  </w:r>
                  <w:proofErr w:type="gramEnd"/>
                  <w:r w:rsidRPr="003A73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de contact :</w:t>
                  </w:r>
                </w:p>
                <w:p w14:paraId="133ED7A3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CE3420F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56A1BFA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2C040A1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Nom </w:t>
                  </w: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l’établissement </w:t>
                  </w: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:</w:t>
                  </w:r>
                </w:p>
                <w:p w14:paraId="147C2F2A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B2A2D74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Adresse :</w:t>
                  </w:r>
                </w:p>
                <w:p w14:paraId="1C1EBB1F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1FD5107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Site Internet :</w:t>
                  </w:r>
                </w:p>
                <w:p w14:paraId="4E1A5F4C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4C6B3B5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Personne de contact :</w:t>
                  </w:r>
                </w:p>
                <w:p w14:paraId="35E9236F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4C013CC1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>Poste occupé :</w:t>
                  </w:r>
                </w:p>
                <w:p w14:paraId="66849360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716ACDC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BF22561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390A937" w14:textId="77777777" w:rsidR="00004EB0" w:rsidRPr="00E7532A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004EB0" w:rsidRPr="00CE4AB1" w14:paraId="3980DBA4" w14:textId="77777777" w:rsidTr="005F4462">
              <w:trPr>
                <w:trHeight w:val="2561"/>
              </w:trPr>
              <w:tc>
                <w:tcPr>
                  <w:tcW w:w="8733" w:type="dxa"/>
                </w:tcPr>
                <w:p w14:paraId="28B53B1F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BA9CC02" w14:textId="2E59BE2C" w:rsidR="00F44242" w:rsidRDefault="00F44242" w:rsidP="00F4424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Avez-vous déjà réalisé une visite préparatoire en vue d’un partenariat 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HORS EUROPE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(si oui, merci de préciser l’année universitaire durant laquelle a eu lieu la mobilité et le nom de la 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l’établissement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d’accueil) :</w:t>
                  </w:r>
                </w:p>
                <w:p w14:paraId="4C0447F6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B497D09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D4EA5DA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D3D5F08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67390A4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A80E282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D7E63AD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4C2C482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EF96ED7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21E101E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65CF27D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6CF89F7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2ECB06F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D3954C8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B768147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C4A6E1E" w14:textId="77777777" w:rsidR="00004EB0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E6F28E5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4EB0" w:rsidRPr="00CE4AB1" w14:paraId="3C567557" w14:textId="77777777" w:rsidTr="005F4462">
              <w:trPr>
                <w:trHeight w:val="3218"/>
              </w:trPr>
              <w:tc>
                <w:tcPr>
                  <w:tcW w:w="8733" w:type="dxa"/>
                </w:tcPr>
                <w:p w14:paraId="1F770590" w14:textId="573C8878" w:rsidR="00004EB0" w:rsidRPr="003A731A" w:rsidRDefault="00004EB0" w:rsidP="00F4424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3A73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Durée de la mobilité (veuillez indiquer le nombre de jours de voyage ET le nombre de jours de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présence dans l’Etablissement d’accueil</w:t>
                  </w:r>
                  <w:r w:rsidRPr="003A73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)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A73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341D16C4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AFF328C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B42FA6E" w14:textId="77777777" w:rsidR="00004EB0" w:rsidRPr="00CE4AB1" w:rsidRDefault="00004EB0" w:rsidP="005F4462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6"/>
                    <w:gridCol w:w="2127"/>
                    <w:gridCol w:w="2127"/>
                    <w:gridCol w:w="2127"/>
                  </w:tblGrid>
                  <w:tr w:rsidR="00004EB0" w:rsidRPr="00CE4AB1" w14:paraId="6F524F33" w14:textId="77777777" w:rsidTr="005F4462">
                    <w:tc>
                      <w:tcPr>
                        <w:tcW w:w="2126" w:type="dxa"/>
                      </w:tcPr>
                      <w:p w14:paraId="238E1213" w14:textId="77777777" w:rsidR="00004EB0" w:rsidRPr="00CE4AB1" w:rsidRDefault="00004EB0" w:rsidP="005F4462">
                        <w:p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Jours de voyage</w:t>
                        </w:r>
                        <w:r>
                          <w:rPr>
                            <w:sz w:val="22"/>
                            <w:szCs w:val="22"/>
                          </w:rPr>
                          <w:t> :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1C581AA7" w14:textId="77777777" w:rsidR="00004EB0" w:rsidRPr="00CE4AB1" w:rsidRDefault="00004EB0" w:rsidP="005F4462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0 jour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B033189" w14:textId="77777777" w:rsidR="00004EB0" w:rsidRPr="00CE4AB1" w:rsidRDefault="00004EB0" w:rsidP="005F4462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1 jour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4904FCD" w14:textId="77777777" w:rsidR="00004EB0" w:rsidRPr="00CE4AB1" w:rsidRDefault="00004EB0" w:rsidP="005F4462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E4AB1">
                          <w:rPr>
                            <w:sz w:val="22"/>
                            <w:szCs w:val="22"/>
                          </w:rPr>
                          <w:t>2 jours</w:t>
                        </w:r>
                      </w:p>
                    </w:tc>
                  </w:tr>
                </w:tbl>
                <w:p w14:paraId="43B54EAA" w14:textId="77777777" w:rsidR="00004EB0" w:rsidRPr="00CE4AB1" w:rsidRDefault="00004EB0" w:rsidP="005F4462">
                  <w:pPr>
                    <w:rPr>
                      <w:sz w:val="22"/>
                      <w:szCs w:val="22"/>
                    </w:rPr>
                  </w:pPr>
                </w:p>
                <w:p w14:paraId="1D97A268" w14:textId="77777777" w:rsidR="00004EB0" w:rsidRPr="00CE4AB1" w:rsidRDefault="00004EB0" w:rsidP="005F4462">
                  <w:pPr>
                    <w:rPr>
                      <w:sz w:val="22"/>
                      <w:szCs w:val="22"/>
                    </w:rPr>
                  </w:pPr>
                </w:p>
                <w:p w14:paraId="5D3E30AB" w14:textId="77777777" w:rsidR="00004EB0" w:rsidRPr="00CE4AB1" w:rsidRDefault="00004EB0" w:rsidP="005F4462">
                  <w:pPr>
                    <w:rPr>
                      <w:sz w:val="22"/>
                      <w:szCs w:val="22"/>
                    </w:rPr>
                  </w:pPr>
                  <w:r w:rsidRPr="00CE4AB1">
                    <w:rPr>
                      <w:sz w:val="22"/>
                      <w:szCs w:val="22"/>
                    </w:rPr>
                    <w:t xml:space="preserve">  Jours de </w:t>
                  </w:r>
                  <w:r>
                    <w:rPr>
                      <w:sz w:val="22"/>
                      <w:szCs w:val="22"/>
                    </w:rPr>
                    <w:t xml:space="preserve">présence </w:t>
                  </w:r>
                  <w:r w:rsidRPr="00CE4AB1">
                    <w:rPr>
                      <w:sz w:val="22"/>
                      <w:szCs w:val="22"/>
                    </w:rPr>
                    <w:t xml:space="preserve">: </w:t>
                  </w:r>
                </w:p>
                <w:p w14:paraId="35DDF580" w14:textId="77777777" w:rsidR="00004EB0" w:rsidRPr="00CE4AB1" w:rsidRDefault="00004EB0" w:rsidP="005F4462">
                  <w:pPr>
                    <w:rPr>
                      <w:sz w:val="22"/>
                      <w:szCs w:val="22"/>
                    </w:rPr>
                  </w:pPr>
                </w:p>
                <w:p w14:paraId="1F200020" w14:textId="77777777" w:rsidR="00004EB0" w:rsidRPr="00CE4AB1" w:rsidRDefault="00004EB0" w:rsidP="005F4462">
                  <w:pPr>
                    <w:rPr>
                      <w:sz w:val="22"/>
                      <w:szCs w:val="22"/>
                    </w:rPr>
                  </w:pPr>
                </w:p>
                <w:p w14:paraId="29B19030" w14:textId="77777777" w:rsidR="00004EB0" w:rsidRDefault="00004EB0" w:rsidP="005F4462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BF53CA2" w14:textId="77777777" w:rsidR="00004EB0" w:rsidRPr="00CE4AB1" w:rsidRDefault="00004EB0" w:rsidP="005F4462">
                  <w:pPr>
                    <w:rPr>
                      <w:sz w:val="22"/>
                      <w:szCs w:val="22"/>
                    </w:rPr>
                  </w:pPr>
                </w:p>
                <w:p w14:paraId="2A23D95C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4EB0" w:rsidRPr="00CE4AB1" w14:paraId="4D8DA0DB" w14:textId="77777777" w:rsidTr="005F4462">
              <w:tc>
                <w:tcPr>
                  <w:tcW w:w="8733" w:type="dxa"/>
                </w:tcPr>
                <w:p w14:paraId="5BE0590E" w14:textId="77777777" w:rsidR="00004EB0" w:rsidRPr="00CE4AB1" w:rsidRDefault="00004EB0" w:rsidP="00F4424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Coût de la mobilité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(veuillez consulter pour cela les taux de chancellerie sur le site </w:t>
                  </w:r>
                  <w:hyperlink r:id="rId7" w:history="1">
                    <w:r w:rsidRPr="00385193">
                      <w:rPr>
                        <w:rStyle w:val="Lienhypertexte"/>
                        <w:rFonts w:asciiTheme="minorHAnsi" w:hAnsiTheme="minorHAnsi" w:cs="Times New Roman"/>
                        <w:b/>
                        <w:sz w:val="20"/>
                        <w:szCs w:val="20"/>
                      </w:rPr>
                      <w:t>https://www.economie.gouv.fr/dgfip/taux_chancellerie_change)</w:t>
                    </w:r>
                  </w:hyperlink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: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C54EBE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46AB500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CAEA302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2B04DAE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Coût du voyage :</w:t>
                  </w:r>
                </w:p>
                <w:p w14:paraId="70A0F0C3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941600C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C0EAC44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Taux journalier : </w:t>
                  </w:r>
                </w:p>
                <w:p w14:paraId="29F36281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916B25F" w14:textId="77777777" w:rsidR="00004EB0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6C5D999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Coût total de la mobilité : </w:t>
                  </w:r>
                </w:p>
                <w:p w14:paraId="1F39C2C9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5F26AC5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FF6C190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86C7B6A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4C783FF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51FBC75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4EB0" w:rsidRPr="00CE4AB1" w14:paraId="15EEF3A7" w14:textId="77777777" w:rsidTr="005F4462">
              <w:trPr>
                <w:trHeight w:val="4881"/>
              </w:trPr>
              <w:tc>
                <w:tcPr>
                  <w:tcW w:w="8733" w:type="dxa"/>
                </w:tcPr>
                <w:p w14:paraId="4D60CEEB" w14:textId="4B82D027" w:rsidR="00004EB0" w:rsidRPr="00CE4AB1" w:rsidRDefault="00F44242" w:rsidP="00F44242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Veuillez présenter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l’établissement choisi en précisant quelles sont les formations susceptibles de se rapprocher de l’</w:t>
                  </w:r>
                  <w:proofErr w:type="spellStart"/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Esban</w:t>
                  </w:r>
                  <w:proofErr w:type="spellEnd"/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</w:tr>
            <w:tr w:rsidR="00004EB0" w:rsidRPr="00CE4AB1" w14:paraId="2BC72F25" w14:textId="77777777" w:rsidTr="00F44242">
              <w:trPr>
                <w:trHeight w:val="3482"/>
              </w:trPr>
              <w:tc>
                <w:tcPr>
                  <w:tcW w:w="8733" w:type="dxa"/>
                </w:tcPr>
                <w:p w14:paraId="0B05FED3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00D9E20" w14:textId="11851679" w:rsidR="00004EB0" w:rsidRPr="00CE4AB1" w:rsidRDefault="00004EB0" w:rsidP="00F4424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Veuillez </w:t>
                  </w:r>
                  <w:r w:rsidR="00F4424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décrire le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</w:t>
                  </w:r>
                  <w:r w:rsidR="00F4424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type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 de collaborations envisagé</w:t>
                  </w:r>
                  <w:r w:rsidR="00F4424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  <w:p w14:paraId="2577F151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571730B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C571A1A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4913E9F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331C383F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5CA6A499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00056803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A73FA2D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7E518E4D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19CD14A3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B9D8402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14DE35EB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004EB0" w:rsidRPr="00CE4AB1" w14:paraId="002B9851" w14:textId="77777777" w:rsidTr="005F4462">
              <w:trPr>
                <w:trHeight w:val="1773"/>
              </w:trPr>
              <w:tc>
                <w:tcPr>
                  <w:tcW w:w="8733" w:type="dxa"/>
                </w:tcPr>
                <w:p w14:paraId="13686FD1" w14:textId="3B967E20" w:rsidR="00004EB0" w:rsidRPr="00CE4AB1" w:rsidRDefault="00F44242" w:rsidP="00F4424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Veuillez</w:t>
                  </w:r>
                  <w:r w:rsidR="00004EB0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décrire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la valeur ajoutée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du partenariat en terme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de modernisation et d’internationalisation pour les deux établissements impliqués</w:t>
                  </w:r>
                  <w:r w:rsidR="002D62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  <w:p w14:paraId="28966272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C4B67C3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3D86E18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10468C9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2134A73C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C0075D2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8B4FA81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1FAF6D1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3DB5C22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16A64A2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9A3845A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11940F2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0DD4BFF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4B94570" w14:textId="77777777" w:rsidR="00004EB0" w:rsidRPr="00CE4AB1" w:rsidRDefault="00004EB0" w:rsidP="005F4462">
                  <w:pPr>
                    <w:pStyle w:val="Default"/>
                    <w:ind w:left="72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42A99E52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4EB0" w:rsidRPr="00CE4AB1" w14:paraId="3EF96E7D" w14:textId="77777777" w:rsidTr="005F4462">
              <w:trPr>
                <w:trHeight w:val="1773"/>
              </w:trPr>
              <w:tc>
                <w:tcPr>
                  <w:tcW w:w="8733" w:type="dxa"/>
                </w:tcPr>
                <w:p w14:paraId="237F1DD0" w14:textId="52B1524B" w:rsidR="00004EB0" w:rsidRPr="00CE4AB1" w:rsidRDefault="00004EB0" w:rsidP="00F4424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Veuillez décrire les résultats et impacts attendus (par exemple sur l’évolution professionnelle </w:t>
                  </w:r>
                  <w:r w:rsidR="00362A9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de l’agent 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et</w:t>
                  </w:r>
                  <w:r w:rsidR="00F4424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sur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les compétences des étudiants </w:t>
                  </w:r>
                  <w:r w:rsidR="00F44242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des</w:t>
                  </w:r>
                  <w: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 xml:space="preserve"> deux établissements)</w:t>
                  </w:r>
                  <w:r w:rsidR="002D621A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 :</w:t>
                  </w:r>
                </w:p>
                <w:p w14:paraId="5EA78BDB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CAD29DF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7A2C3DA1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E453FBA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11AA8E53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722D221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DE41CDE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3346B87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D0E160C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070BBCD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FE1819D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59362B37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0E24CC41" w14:textId="77777777" w:rsidR="00004EB0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34BC82FA" w14:textId="77777777" w:rsidR="00004EB0" w:rsidRPr="00CE4AB1" w:rsidRDefault="00004EB0" w:rsidP="005F4462">
                  <w:pPr>
                    <w:pStyle w:val="Default"/>
                    <w:ind w:left="360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04EB0" w:rsidRPr="00CE4AB1" w14:paraId="6E4F62A3" w14:textId="77777777" w:rsidTr="005F4462">
              <w:trPr>
                <w:trHeight w:val="1773"/>
              </w:trPr>
              <w:tc>
                <w:tcPr>
                  <w:tcW w:w="8733" w:type="dxa"/>
                </w:tcPr>
                <w:p w14:paraId="021077B2" w14:textId="6F326877" w:rsidR="00004EB0" w:rsidRPr="00CE4AB1" w:rsidRDefault="00004EB0" w:rsidP="00F44242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Veuillez déterminer vos connaissances linguistiques en vous référent au cadre européen des langues (</w:t>
                  </w:r>
                  <w:r w:rsidR="00362A9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</w:t>
                  </w:r>
                  <w:r w:rsidRPr="00CE4AB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oir pour cela la grille d’auto-évaluation transmise en annexe) </w:t>
                  </w:r>
                  <w:r w:rsidRPr="00CE4AB1"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4CCCA9AD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  <w:p w14:paraId="62962CA9" w14:textId="77777777" w:rsidR="00004EB0" w:rsidRPr="00CE4AB1" w:rsidRDefault="00004EB0" w:rsidP="005F4462">
                  <w:pPr>
                    <w:pStyle w:val="Default"/>
                    <w:ind w:left="29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8087" w:type="dxa"/>
                    <w:tblInd w:w="3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1037"/>
                    <w:gridCol w:w="806"/>
                    <w:gridCol w:w="992"/>
                    <w:gridCol w:w="992"/>
                    <w:gridCol w:w="851"/>
                    <w:gridCol w:w="992"/>
                    <w:gridCol w:w="858"/>
                  </w:tblGrid>
                  <w:tr w:rsidR="00004EB0" w:rsidRPr="00CE4AB1" w14:paraId="47C9899E" w14:textId="77777777" w:rsidTr="005F4462">
                    <w:tc>
                      <w:tcPr>
                        <w:tcW w:w="1559" w:type="dxa"/>
                      </w:tcPr>
                      <w:p w14:paraId="363C45EF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14:paraId="4153A2F0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Néant</w:t>
                        </w:r>
                      </w:p>
                    </w:tc>
                    <w:tc>
                      <w:tcPr>
                        <w:tcW w:w="806" w:type="dxa"/>
                      </w:tcPr>
                      <w:p w14:paraId="409EA51C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130E76F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C2B5301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551C4AB8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96B4A56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640FA8BF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</w:tr>
                  <w:tr w:rsidR="00004EB0" w:rsidRPr="00CE4AB1" w14:paraId="5361C257" w14:textId="77777777" w:rsidTr="005F4462">
                    <w:tc>
                      <w:tcPr>
                        <w:tcW w:w="1559" w:type="dxa"/>
                      </w:tcPr>
                      <w:p w14:paraId="19B15143" w14:textId="77777777" w:rsidR="00004EB0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  <w:p w14:paraId="4287292B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Langue du pays d’accueil</w:t>
                        </w:r>
                      </w:p>
                      <w:p w14:paraId="56432871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14:paraId="69735E60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 w14:paraId="09F8753A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1BB5D836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2A34548E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349C8342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7364533D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6ADA4A50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4EB0" w:rsidRPr="00CE4AB1" w14:paraId="28A420B9" w14:textId="77777777" w:rsidTr="005F4462">
                    <w:tc>
                      <w:tcPr>
                        <w:tcW w:w="1559" w:type="dxa"/>
                      </w:tcPr>
                      <w:p w14:paraId="6869775E" w14:textId="77777777" w:rsidR="00004EB0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  <w:p w14:paraId="31154357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  <w:r w:rsidRPr="00CE4AB1"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  <w:t>Anglais</w:t>
                        </w:r>
                      </w:p>
                      <w:p w14:paraId="17C5338E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14:paraId="035784FD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6" w:type="dxa"/>
                      </w:tcPr>
                      <w:p w14:paraId="4F958C71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7399D2C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84F7DD2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5C9ABD26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7574F2B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2B8501D5" w14:textId="77777777" w:rsidR="00004EB0" w:rsidRPr="00CE4AB1" w:rsidRDefault="00004EB0" w:rsidP="005F4462">
                        <w:pPr>
                          <w:pStyle w:val="Default"/>
                          <w:rPr>
                            <w:rFonts w:asciiTheme="minorHAnsi" w:hAnsiTheme="min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88129A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  <w:p w14:paraId="6E3E7D07" w14:textId="77777777" w:rsidR="00004EB0" w:rsidRPr="00CE4AB1" w:rsidRDefault="00004EB0" w:rsidP="005F4462">
                  <w:pPr>
                    <w:pStyle w:val="Default"/>
                    <w:rPr>
                      <w:rFonts w:asciiTheme="minorHAnsi" w:hAnsiTheme="min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87F309" w14:textId="77777777" w:rsidR="00004EB0" w:rsidRPr="00CE4AB1" w:rsidRDefault="00004EB0" w:rsidP="005F446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04EB0" w:rsidRPr="00CE4AB1" w14:paraId="7B060B4C" w14:textId="77777777" w:rsidTr="005F4462">
        <w:trPr>
          <w:trHeight w:val="96"/>
        </w:trPr>
        <w:tc>
          <w:tcPr>
            <w:tcW w:w="8964" w:type="dxa"/>
          </w:tcPr>
          <w:p w14:paraId="4923BC92" w14:textId="77777777" w:rsidR="00004EB0" w:rsidRPr="00CE4AB1" w:rsidRDefault="00004EB0" w:rsidP="005F446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04EB0" w:rsidRPr="00CE4AB1" w14:paraId="51BD7828" w14:textId="77777777" w:rsidTr="005F4462">
        <w:trPr>
          <w:trHeight w:val="96"/>
        </w:trPr>
        <w:tc>
          <w:tcPr>
            <w:tcW w:w="8964" w:type="dxa"/>
          </w:tcPr>
          <w:p w14:paraId="31EC4FC8" w14:textId="77777777" w:rsidR="00004EB0" w:rsidRPr="00CE4AB1" w:rsidRDefault="00004EB0" w:rsidP="005F4462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6CB781D3" w14:textId="77777777" w:rsidR="00004EB0" w:rsidRPr="00CE4AB1" w:rsidRDefault="00004EB0" w:rsidP="00004EB0">
      <w:pPr>
        <w:rPr>
          <w:rFonts w:cs="Times New Roman"/>
          <w:b/>
          <w:sz w:val="20"/>
          <w:szCs w:val="20"/>
        </w:rPr>
      </w:pPr>
    </w:p>
    <w:p w14:paraId="56FC800D" w14:textId="77777777" w:rsidR="00004EB0" w:rsidRPr="00CE4AB1" w:rsidRDefault="00004EB0" w:rsidP="00004EB0">
      <w:pPr>
        <w:rPr>
          <w:rFonts w:cs="Times New Roman"/>
          <w:sz w:val="20"/>
          <w:szCs w:val="20"/>
        </w:rPr>
      </w:pPr>
      <w:r w:rsidRPr="00CE4AB1">
        <w:rPr>
          <w:rFonts w:cs="Times New Roman"/>
          <w:sz w:val="20"/>
          <w:szCs w:val="20"/>
        </w:rPr>
        <w:t>Je reconnais l’exactitude des renseignements fournis :</w:t>
      </w:r>
    </w:p>
    <w:p w14:paraId="2FC94B10" w14:textId="77777777" w:rsidR="00004EB0" w:rsidRPr="00CE4AB1" w:rsidRDefault="00004EB0" w:rsidP="00004EB0">
      <w:pPr>
        <w:rPr>
          <w:rFonts w:cs="Times New Roman"/>
          <w:sz w:val="20"/>
          <w:szCs w:val="20"/>
        </w:rPr>
      </w:pPr>
    </w:p>
    <w:p w14:paraId="58518492" w14:textId="77777777" w:rsidR="00004EB0" w:rsidRPr="00CE4AB1" w:rsidRDefault="00004EB0" w:rsidP="00004EB0">
      <w:pPr>
        <w:rPr>
          <w:rFonts w:cs="Times New Roman"/>
          <w:sz w:val="20"/>
          <w:szCs w:val="20"/>
        </w:rPr>
      </w:pPr>
      <w:r w:rsidRPr="00CE4AB1">
        <w:rPr>
          <w:rFonts w:cs="Times New Roman"/>
          <w:sz w:val="20"/>
          <w:szCs w:val="20"/>
        </w:rPr>
        <w:t>Date :</w:t>
      </w:r>
    </w:p>
    <w:p w14:paraId="4A57B41F" w14:textId="77777777" w:rsidR="00004EB0" w:rsidRDefault="00004EB0" w:rsidP="00004EB0">
      <w:pPr>
        <w:rPr>
          <w:rFonts w:cs="Times New Roman"/>
          <w:sz w:val="20"/>
          <w:szCs w:val="20"/>
        </w:rPr>
      </w:pPr>
    </w:p>
    <w:p w14:paraId="21A5F65C" w14:textId="3BF49282" w:rsidR="00004EB0" w:rsidRPr="00CE4AB1" w:rsidRDefault="00004EB0" w:rsidP="00004EB0">
      <w:pPr>
        <w:rPr>
          <w:rFonts w:cs="Times New Roman"/>
          <w:sz w:val="20"/>
          <w:szCs w:val="20"/>
        </w:rPr>
      </w:pPr>
      <w:r w:rsidRPr="00CE4AB1">
        <w:rPr>
          <w:rFonts w:cs="Times New Roman"/>
          <w:sz w:val="20"/>
          <w:szCs w:val="20"/>
        </w:rPr>
        <w:t>Signature </w:t>
      </w:r>
      <w:r>
        <w:rPr>
          <w:rFonts w:cs="Times New Roman"/>
          <w:sz w:val="20"/>
          <w:szCs w:val="20"/>
        </w:rPr>
        <w:t xml:space="preserve">de </w:t>
      </w:r>
      <w:r w:rsidR="00362A92">
        <w:rPr>
          <w:rFonts w:cs="Times New Roman"/>
          <w:sz w:val="20"/>
          <w:szCs w:val="20"/>
        </w:rPr>
        <w:t>l’Agent</w:t>
      </w:r>
      <w:r>
        <w:rPr>
          <w:rFonts w:cs="Times New Roman"/>
          <w:sz w:val="20"/>
          <w:szCs w:val="20"/>
        </w:rPr>
        <w:t xml:space="preserve"> </w:t>
      </w:r>
      <w:r w:rsidRPr="00CE4AB1">
        <w:rPr>
          <w:rFonts w:cs="Times New Roman"/>
          <w:sz w:val="20"/>
          <w:szCs w:val="20"/>
        </w:rPr>
        <w:t>:</w:t>
      </w:r>
    </w:p>
    <w:p w14:paraId="76E8ECE1" w14:textId="77777777" w:rsidR="00004EB0" w:rsidRPr="00CE4AB1" w:rsidRDefault="00004EB0" w:rsidP="00004EB0">
      <w:pPr>
        <w:rPr>
          <w:rFonts w:cs="Times New Roman"/>
          <w:b/>
          <w:sz w:val="20"/>
          <w:szCs w:val="20"/>
        </w:rPr>
      </w:pPr>
    </w:p>
    <w:p w14:paraId="60D45C30" w14:textId="5806E7CB" w:rsidR="00004EB0" w:rsidRPr="00CE4AB1" w:rsidRDefault="00004EB0" w:rsidP="00004EB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14:paraId="4DE17F5E" w14:textId="77777777" w:rsidR="00004EB0" w:rsidRPr="00CE4AB1" w:rsidRDefault="00004EB0" w:rsidP="00004EB0">
      <w:pPr>
        <w:rPr>
          <w:rFonts w:cs="Times New Roman"/>
          <w:b/>
          <w:sz w:val="20"/>
          <w:szCs w:val="20"/>
        </w:rPr>
      </w:pPr>
    </w:p>
    <w:p w14:paraId="5EE0227F" w14:textId="28D01402" w:rsidR="00BF0AF0" w:rsidRDefault="00362A92">
      <w:r>
        <w:rPr>
          <w:rFonts w:ascii="Times" w:hAnsi="Times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85B4" wp14:editId="5429B623">
                <wp:simplePos x="0" y="0"/>
                <wp:positionH relativeFrom="column">
                  <wp:posOffset>3989070</wp:posOffset>
                </wp:positionH>
                <wp:positionV relativeFrom="paragraph">
                  <wp:posOffset>4170045</wp:posOffset>
                </wp:positionV>
                <wp:extent cx="4271645" cy="226695"/>
                <wp:effectExtent l="0" t="0" r="1143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716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27296" w14:textId="77777777" w:rsidR="00362A92" w:rsidRPr="00B56ED3" w:rsidRDefault="00362A92" w:rsidP="00362A92">
                            <w:pPr>
                              <w:rPr>
                                <w:rFonts w:ascii="Times" w:hAnsi="Times" w:cs="Times New Roman"/>
                                <w:b/>
                              </w:rPr>
                            </w:pP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 xml:space="preserve">GRILLE </w:t>
                            </w:r>
                            <w:r>
                              <w:rPr>
                                <w:rFonts w:ascii="Times" w:hAnsi="Times" w:cs="Times New Roman"/>
                                <w:b/>
                              </w:rPr>
                              <w:t xml:space="preserve">  </w:t>
                            </w: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 xml:space="preserve">D’AUTO-EVALUATION </w:t>
                            </w:r>
                            <w:r>
                              <w:rPr>
                                <w:rFonts w:ascii="Times" w:hAnsi="Times" w:cs="Times New Roman"/>
                                <w:b/>
                              </w:rPr>
                              <w:t xml:space="preserve">  </w:t>
                            </w: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 xml:space="preserve">EN </w:t>
                            </w:r>
                            <w:r>
                              <w:rPr>
                                <w:rFonts w:ascii="Times" w:hAnsi="Times" w:cs="Times New Roman"/>
                                <w:b/>
                              </w:rPr>
                              <w:t xml:space="preserve">  </w:t>
                            </w:r>
                            <w:r w:rsidRPr="00B56ED3">
                              <w:rPr>
                                <w:rFonts w:ascii="Times" w:hAnsi="Times" w:cs="Times New Roman"/>
                                <w:b/>
                              </w:rPr>
                              <w:t>LANGUES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085B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314.1pt;margin-top:328.35pt;width:336.35pt;height:17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" filled="f" stroked="f">
                <v:textbox>
                  <w:txbxContent>
                    <w:p w14:paraId="53227296" w14:textId="77777777" w:rsidR="00362A92" w:rsidRPr="00B56ED3" w:rsidRDefault="00362A92" w:rsidP="00362A92">
                      <w:pPr>
                        <w:rPr>
                          <w:rFonts w:ascii="Times" w:hAnsi="Times" w:cs="Times New Roman"/>
                          <w:b/>
                        </w:rPr>
                      </w:pPr>
                      <w:r w:rsidRPr="00B56ED3">
                        <w:rPr>
                          <w:rFonts w:ascii="Times" w:hAnsi="Times" w:cs="Times New Roman"/>
                          <w:b/>
                        </w:rPr>
                        <w:t xml:space="preserve">GRILLE </w:t>
                      </w:r>
                      <w:r>
                        <w:rPr>
                          <w:rFonts w:ascii="Times" w:hAnsi="Times" w:cs="Times New Roman"/>
                          <w:b/>
                        </w:rPr>
                        <w:t xml:space="preserve">  </w:t>
                      </w:r>
                      <w:r w:rsidRPr="00B56ED3">
                        <w:rPr>
                          <w:rFonts w:ascii="Times" w:hAnsi="Times" w:cs="Times New Roman"/>
                          <w:b/>
                        </w:rPr>
                        <w:t xml:space="preserve">D’AUTO-EVALUATION </w:t>
                      </w:r>
                      <w:r>
                        <w:rPr>
                          <w:rFonts w:ascii="Times" w:hAnsi="Times" w:cs="Times New Roman"/>
                          <w:b/>
                        </w:rPr>
                        <w:t xml:space="preserve">  </w:t>
                      </w:r>
                      <w:r w:rsidRPr="00B56ED3">
                        <w:rPr>
                          <w:rFonts w:ascii="Times" w:hAnsi="Times" w:cs="Times New Roman"/>
                          <w:b/>
                        </w:rPr>
                        <w:t xml:space="preserve">EN </w:t>
                      </w:r>
                      <w:r>
                        <w:rPr>
                          <w:rFonts w:ascii="Times" w:hAnsi="Times" w:cs="Times New Roman"/>
                          <w:b/>
                        </w:rPr>
                        <w:t xml:space="preserve">  </w:t>
                      </w:r>
                      <w:r w:rsidRPr="00B56ED3">
                        <w:rPr>
                          <w:rFonts w:ascii="Times" w:hAnsi="Times" w:cs="Times New Roman"/>
                          <w:b/>
                        </w:rPr>
                        <w:t>LANGUES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EB0" w:rsidRPr="00CE4AB1">
        <w:rPr>
          <w:rFonts w:cs="Times New Roman"/>
          <w:b/>
          <w:noProof/>
          <w:sz w:val="20"/>
          <w:szCs w:val="20"/>
        </w:rPr>
        <w:drawing>
          <wp:inline distT="0" distB="0" distL="0" distR="0" wp14:anchorId="070D50BA" wp14:editId="341A3415">
            <wp:extent cx="8366741" cy="5914850"/>
            <wp:effectExtent l="6668" t="0" r="0" b="0"/>
            <wp:docPr id="1" name="Image 1" descr="../cefr-f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efr-f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8042" cy="59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EB0" w:rsidRPr="00CE4AB1">
        <w:t xml:space="preserve"> </w:t>
      </w:r>
    </w:p>
    <w:tbl>
      <w:tblPr>
        <w:tblStyle w:val="Grilledutableau"/>
        <w:tblpPr w:leftFromText="141" w:rightFromText="141" w:vertAnchor="page" w:horzAnchor="page" w:tblpX="1090" w:tblpY="13505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029"/>
        <w:gridCol w:w="969"/>
        <w:gridCol w:w="3426"/>
        <w:gridCol w:w="1371"/>
        <w:gridCol w:w="7"/>
      </w:tblGrid>
      <w:tr w:rsidR="00362A92" w14:paraId="4D7FA37E" w14:textId="77777777" w:rsidTr="00BC1621">
        <w:trPr>
          <w:gridAfter w:val="1"/>
          <w:wAfter w:w="7" w:type="dxa"/>
          <w:trHeight w:val="876"/>
        </w:trPr>
        <w:tc>
          <w:tcPr>
            <w:tcW w:w="4984" w:type="dxa"/>
            <w:gridSpan w:val="3"/>
          </w:tcPr>
          <w:p w14:paraId="423EBE5F" w14:textId="77777777" w:rsidR="00362A92" w:rsidRPr="00C25322" w:rsidRDefault="00362A92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L’</w:t>
            </w:r>
            <w:r>
              <w:rPr>
                <w:sz w:val="16"/>
                <w:szCs w:val="16"/>
              </w:rPr>
              <w:t>Ecol</w:t>
            </w:r>
            <w:r w:rsidRPr="00C2532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C25322">
              <w:rPr>
                <w:sz w:val="16"/>
                <w:szCs w:val="16"/>
              </w:rPr>
              <w:t>supérieure des beaux-arts de Nîmes est un établissement public de coopération culturelle. Il bénéficie du soutien de la Ville de Nîmes et du Ministère de la Culture et de la Communication.</w:t>
            </w:r>
          </w:p>
          <w:p w14:paraId="7C1A0AAA" w14:textId="77777777" w:rsidR="00362A92" w:rsidRDefault="00362A92" w:rsidP="00BC1621">
            <w:pPr>
              <w:pStyle w:val="Pieddepage"/>
            </w:pPr>
          </w:p>
        </w:tc>
        <w:tc>
          <w:tcPr>
            <w:tcW w:w="4797" w:type="dxa"/>
            <w:gridSpan w:val="2"/>
          </w:tcPr>
          <w:p w14:paraId="0E1818E4" w14:textId="77777777" w:rsidR="00362A92" w:rsidRPr="00C25322" w:rsidRDefault="00362A92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Les programmes de mobilité sont financés avec le soutien de la Commission Européenne et de la Région Occitanie / Pyrénées-Méditerranée</w:t>
            </w:r>
          </w:p>
        </w:tc>
      </w:tr>
      <w:tr w:rsidR="00362A92" w14:paraId="4432310C" w14:textId="77777777" w:rsidTr="00BC1621">
        <w:trPr>
          <w:trHeight w:val="943"/>
        </w:trPr>
        <w:tc>
          <w:tcPr>
            <w:tcW w:w="2986" w:type="dxa"/>
          </w:tcPr>
          <w:p w14:paraId="34AFE93F" w14:textId="77777777" w:rsidR="00362A92" w:rsidRDefault="00362A92" w:rsidP="00BC1621">
            <w:pPr>
              <w:pStyle w:val="Pieddepage"/>
            </w:pPr>
            <w:r w:rsidRPr="002A06AA">
              <w:rPr>
                <w:rFonts w:ascii="Apercu" w:hAnsi="Apercu"/>
                <w:b/>
                <w:noProof/>
                <w:sz w:val="32"/>
              </w:rPr>
              <w:drawing>
                <wp:inline distT="0" distB="0" distL="0" distR="0" wp14:anchorId="54907645" wp14:editId="451617E6">
                  <wp:extent cx="1759038" cy="519007"/>
                  <wp:effectExtent l="0" t="0" r="0" b="0"/>
                  <wp:docPr id="4" name="Image 4" descr="Macintosh HD:Users:Giulia:Documents:Administration&amp;Outils:Logo%96esba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iulia:Documents:Administration&amp;Outils:Logo%96esban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74" cy="55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5B93F2DF" w14:textId="77777777" w:rsidR="00362A92" w:rsidRDefault="00362A92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7B9F9C6E" wp14:editId="35412BE9">
                  <wp:extent cx="516762" cy="519007"/>
                  <wp:effectExtent l="0" t="0" r="0" b="0"/>
                  <wp:docPr id="7" name="Image 7" descr="/Volumes/DocESBAN/RelationsInternationales/LOLA/Communication Beaux-Arts/LOGOS/LOGOS ESBAN Ville MC/LOGO Ville de nim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ocESBAN/RelationsInternationales/LOLA/Communication Beaux-Arts/LOGOS/LOGOS ESBAN Ville MC/LOGO Ville de nim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44" cy="5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14:paraId="55D93ECF" w14:textId="77777777" w:rsidR="00362A92" w:rsidRDefault="00362A92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203E5E8A" wp14:editId="13BDA642">
                  <wp:extent cx="410873" cy="519007"/>
                  <wp:effectExtent l="0" t="0" r="0" b="0"/>
                  <wp:docPr id="8" name="Image 8" descr="/Volumes/DocESBAN/RelationsInternationales/LOLA/Communication Beaux-Arts/LOGOS/LOGOS ESBAN Ville MC/Logo_MCC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DocESBAN/RelationsInternationales/LOLA/Communication Beaux-Arts/LOGOS/LOGOS ESBAN Ville MC/Logo_MC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9" cy="5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0A4B7753" w14:textId="77777777" w:rsidR="00362A92" w:rsidRDefault="00362A92" w:rsidP="002D621A">
            <w:pPr>
              <w:pStyle w:val="Pieddepage"/>
              <w:jc w:val="right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D9FE872" wp14:editId="2AA55FA4">
                  <wp:extent cx="1380702" cy="394554"/>
                  <wp:effectExtent l="0" t="0" r="0" b="12065"/>
                  <wp:docPr id="3" name="Image 3" descr="../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19" cy="43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78" w:type="dxa"/>
            <w:gridSpan w:val="2"/>
          </w:tcPr>
          <w:p w14:paraId="0C2D62C1" w14:textId="77777777" w:rsidR="00362A92" w:rsidRDefault="00362A92" w:rsidP="00BC162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2552E4BB" wp14:editId="781D9EB7">
                  <wp:extent cx="516043" cy="516043"/>
                  <wp:effectExtent l="0" t="0" r="0" b="0"/>
                  <wp:docPr id="9" name="Image 9" descr="../Logo-R-c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Logo-R-c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47" cy="54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CDCDF" w14:textId="77777777" w:rsidR="00362A92" w:rsidRDefault="00362A92"/>
    <w:sectPr w:rsidR="00362A92" w:rsidSect="004364C7">
      <w:headerReference w:type="default" r:id="rId14"/>
      <w:pgSz w:w="11900" w:h="16840"/>
      <w:pgMar w:top="18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A47D" w14:textId="77777777" w:rsidR="00653ABA" w:rsidRDefault="00653ABA">
      <w:r>
        <w:separator/>
      </w:r>
    </w:p>
  </w:endnote>
  <w:endnote w:type="continuationSeparator" w:id="0">
    <w:p w14:paraId="4B6286F0" w14:textId="77777777" w:rsidR="00653ABA" w:rsidRDefault="0065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ercu">
    <w:altName w:val="Andale Mono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E4724" w14:textId="77777777" w:rsidR="00653ABA" w:rsidRDefault="00653ABA">
      <w:r>
        <w:separator/>
      </w:r>
    </w:p>
  </w:footnote>
  <w:footnote w:type="continuationSeparator" w:id="0">
    <w:p w14:paraId="3C4962BC" w14:textId="77777777" w:rsidR="00653ABA" w:rsidRDefault="00653A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16" w:type="dxa"/>
      <w:tblInd w:w="-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5283"/>
    </w:tblGrid>
    <w:tr w:rsidR="00B212CE" w14:paraId="77D6B1A6" w14:textId="77777777" w:rsidTr="00B212CE">
      <w:tc>
        <w:tcPr>
          <w:tcW w:w="5633" w:type="dxa"/>
        </w:tcPr>
        <w:p w14:paraId="36D9CFAA" w14:textId="77777777" w:rsidR="00B212CE" w:rsidRDefault="00653ABA" w:rsidP="00B212CE">
          <w:pPr>
            <w:pStyle w:val="En-tte"/>
            <w:jc w:val="both"/>
          </w:pPr>
        </w:p>
      </w:tc>
      <w:tc>
        <w:tcPr>
          <w:tcW w:w="5283" w:type="dxa"/>
        </w:tcPr>
        <w:p w14:paraId="5D00840C" w14:textId="77777777" w:rsidR="00B212CE" w:rsidRDefault="00F44242" w:rsidP="00B212CE">
          <w:pPr>
            <w:pStyle w:val="En-tte"/>
            <w:jc w:val="right"/>
          </w:pPr>
          <w:r w:rsidRPr="002A06AA">
            <w:rPr>
              <w:rFonts w:ascii="Apercu" w:hAnsi="Apercu"/>
              <w:b/>
              <w:noProof/>
              <w:sz w:val="32"/>
            </w:rPr>
            <w:drawing>
              <wp:inline distT="0" distB="0" distL="0" distR="0" wp14:anchorId="7F608AB8" wp14:editId="35B6C070">
                <wp:extent cx="2440240" cy="720000"/>
                <wp:effectExtent l="0" t="0" r="0" b="0"/>
                <wp:docPr id="5" name="Image 5" descr="Macintosh HD:Users:Giulia:Documents:Administration&amp;Outils:Logo%96esba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Giulia:Documents:Administration&amp;Outils:Logo%96esban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24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6A1FB9" w14:textId="77777777" w:rsidR="000841E0" w:rsidRDefault="00653ABA" w:rsidP="00B212C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F40"/>
    <w:multiLevelType w:val="hybridMultilevel"/>
    <w:tmpl w:val="C436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5E88"/>
    <w:multiLevelType w:val="hybridMultilevel"/>
    <w:tmpl w:val="62CA625A"/>
    <w:lvl w:ilvl="0" w:tplc="2C1A3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475B1"/>
    <w:multiLevelType w:val="hybridMultilevel"/>
    <w:tmpl w:val="C436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B0"/>
    <w:rsid w:val="00004EB0"/>
    <w:rsid w:val="002D621A"/>
    <w:rsid w:val="00362A92"/>
    <w:rsid w:val="00653ABA"/>
    <w:rsid w:val="0074391E"/>
    <w:rsid w:val="00802382"/>
    <w:rsid w:val="00BF0AF0"/>
    <w:rsid w:val="00D0438A"/>
    <w:rsid w:val="00F4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84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EB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4EB0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fr-FR"/>
    </w:rPr>
  </w:style>
  <w:style w:type="paragraph" w:styleId="Pardeliste">
    <w:name w:val="List Paragraph"/>
    <w:basedOn w:val="Normal"/>
    <w:uiPriority w:val="34"/>
    <w:qFormat/>
    <w:rsid w:val="00004E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4EB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4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EB0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04EB0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62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A9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conomie.gouv.fr/dgfip/taux_chancellerie_change)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387</Words>
  <Characters>2131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2017-11-15T13:01:00Z</dcterms:created>
  <dcterms:modified xsi:type="dcterms:W3CDTF">2017-11-16T14:29:00Z</dcterms:modified>
</cp:coreProperties>
</file>